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B6A57" w:rsidRPr="00AF21F6" w:rsidRDefault="00AB6A57" w:rsidP="00AB6A57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69856" behindDoc="1" locked="0" layoutInCell="1" allowOverlap="1" wp14:anchorId="15440DC0" wp14:editId="6ED02E54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:rsidR="00AB6A57" w:rsidRDefault="00AB6A57" w:rsidP="00AB6A57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PROSSIMI EVENTI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  <w:t xml:space="preserve">            APPROFONDISCI</w:t>
      </w:r>
    </w:p>
    <w:p w:rsidR="00AB6A57" w:rsidRPr="00345A24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0"/>
          <w:szCs w:val="21"/>
          <w:lang w:val="it-IT"/>
        </w:rPr>
      </w:pPr>
    </w:p>
    <w:p w:rsidR="00D63CF2" w:rsidRPr="001A3F1A" w:rsidRDefault="00D63CF2" w:rsidP="00D63CF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Martedì 12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G&amp;M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18</w:t>
      </w:r>
    </w:p>
    <w:p w:rsidR="00D63CF2" w:rsidRDefault="007E6AA8" w:rsidP="00D63CF2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88288" behindDoc="1" locked="0" layoutInCell="1" allowOverlap="1" wp14:anchorId="509C3519" wp14:editId="13ADDC52">
            <wp:simplePos x="0" y="0"/>
            <wp:positionH relativeFrom="margin">
              <wp:posOffset>4115435</wp:posOffset>
            </wp:positionH>
            <wp:positionV relativeFrom="paragraph">
              <wp:posOffset>10160</wp:posOffset>
            </wp:positionV>
            <wp:extent cx="554990" cy="556260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A98" w:rsidRPr="00ED5915">
        <w:rPr>
          <w:rFonts w:ascii="Myriad Pro" w:eastAsia="PalatinoLinotype-Roman" w:hAnsi="Myriad Pro" w:cs="PalatinoLinotype-Italic"/>
          <w:i/>
          <w:iCs/>
          <w:noProof/>
          <w:color w:val="000000"/>
          <w:sz w:val="20"/>
          <w:szCs w:val="19"/>
          <w:u w:val="single"/>
          <w:lang w:val="it-IT" w:eastAsia="it-IT"/>
        </w:rPr>
        <w:drawing>
          <wp:anchor distT="0" distB="0" distL="114300" distR="114300" simplePos="0" relativeHeight="251789312" behindDoc="1" locked="0" layoutInCell="1" allowOverlap="1" wp14:anchorId="55F86663" wp14:editId="357CD3AF">
            <wp:simplePos x="0" y="0"/>
            <wp:positionH relativeFrom="column">
              <wp:posOffset>3502660</wp:posOffset>
            </wp:positionH>
            <wp:positionV relativeFrom="paragraph">
              <wp:posOffset>12065</wp:posOffset>
            </wp:positionV>
            <wp:extent cx="482600" cy="482600"/>
            <wp:effectExtent l="0" t="0" r="0" b="0"/>
            <wp:wrapNone/>
            <wp:docPr id="5" name="Immagine 5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3CF2"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="00D63CF2"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:rsidR="00D63CF2" w:rsidRPr="00CE79EA" w:rsidRDefault="00D63CF2" w:rsidP="00D63CF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NUOVE RITUALITÀ NELLE RISCRITTURE DEL MITO</w:t>
      </w:r>
    </w:p>
    <w:p w:rsidR="00D63CF2" w:rsidRPr="00ED5915" w:rsidRDefault="00D63CF2" w:rsidP="00D63CF2">
      <w:pPr>
        <w:suppressAutoHyphens w:val="0"/>
        <w:autoSpaceDE w:val="0"/>
        <w:autoSpaceDN w:val="0"/>
        <w:adjustRightInd w:val="0"/>
        <w:spacing w:before="60"/>
        <w:ind w:right="62"/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L’Euridice di Peri e Caccini e l’Orfeo di Monteverdi,</w:t>
      </w: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br/>
        <w:t>a partire dai libretti di Rinuccini e Striggio</w:t>
      </w:r>
    </w:p>
    <w:p w:rsidR="00D63CF2" w:rsidRPr="00635244" w:rsidRDefault="00D63CF2" w:rsidP="00D63CF2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Serena Vinci (UNIMORE)</w:t>
      </w:r>
    </w:p>
    <w:p w:rsidR="00D63CF2" w:rsidRDefault="00D63CF2" w:rsidP="00D63CF2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AB6A57" w:rsidRPr="001A7A1E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16"/>
          <w:szCs w:val="21"/>
          <w:lang w:val="it-IT"/>
        </w:rPr>
      </w:pPr>
    </w:p>
    <w:p w:rsidR="00AB6A57" w:rsidRPr="001A3F1A" w:rsidRDefault="00AB6A57" w:rsidP="00D10A98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Mercoledì 18 dicembre </w:t>
      </w:r>
      <w:r w:rsidRPr="005737E5">
        <w:rPr>
          <w:rFonts w:ascii="Myriad Pro" w:eastAsia="PalatinoLinotype-Roman" w:hAnsi="Myriad Pro" w:cs="PalatinoLinotype-Italic"/>
          <w:b/>
          <w:iCs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L.go Sant’Eufemia 19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17.30</w:t>
      </w:r>
    </w:p>
    <w:p w:rsidR="00AB6A57" w:rsidRDefault="007E6AA8" w:rsidP="00D10A98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82144" behindDoc="1" locked="0" layoutInCell="1" allowOverlap="1" wp14:anchorId="10D1B3BF" wp14:editId="57E971B0">
            <wp:simplePos x="0" y="0"/>
            <wp:positionH relativeFrom="margin">
              <wp:posOffset>38735</wp:posOffset>
            </wp:positionH>
            <wp:positionV relativeFrom="paragraph">
              <wp:posOffset>12700</wp:posOffset>
            </wp:positionV>
            <wp:extent cx="550545" cy="552450"/>
            <wp:effectExtent l="0" t="0" r="1905" b="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A98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86240" behindDoc="1" locked="0" layoutInCell="1" allowOverlap="1" wp14:anchorId="31BB5BD5" wp14:editId="7BBECD9F">
            <wp:simplePos x="0" y="0"/>
            <wp:positionH relativeFrom="column">
              <wp:posOffset>657860</wp:posOffset>
            </wp:positionH>
            <wp:positionV relativeFrom="paragraph">
              <wp:posOffset>41910</wp:posOffset>
            </wp:positionV>
            <wp:extent cx="482600" cy="482600"/>
            <wp:effectExtent l="0" t="0" r="0" b="0"/>
            <wp:wrapNone/>
            <wp:docPr id="23" name="Immagine 23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6A57"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="00AB6A57"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Nell’ambito </w:t>
      </w:r>
      <w:r w:rsidR="00AB6A57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del Convegno (18-19 dicembre): </w:t>
      </w:r>
    </w:p>
    <w:p w:rsidR="00AB6A57" w:rsidRDefault="00AB6A57" w:rsidP="00D10A98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“Matteo Bandello. Narratore europeo tra storia e finzione” </w:t>
      </w:r>
    </w:p>
    <w:p w:rsidR="00AB6A57" w:rsidRPr="001448E1" w:rsidRDefault="00AB6A57" w:rsidP="00D10A98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8"/>
          <w:szCs w:val="19"/>
          <w:u w:val="single"/>
          <w:lang w:val="it-IT" w:eastAsia="it-IT"/>
        </w:rPr>
      </w:pPr>
    </w:p>
    <w:p w:rsidR="00AB6A57" w:rsidRPr="00CE79EA" w:rsidRDefault="00AB6A57" w:rsidP="00D10A98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GIULIA DA GAZUOLO</w:t>
      </w:r>
    </w:p>
    <w:p w:rsidR="00AB6A57" w:rsidRPr="00CE79EA" w:rsidRDefault="00AB6A57" w:rsidP="00D10A98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Lettura della novella di Matteo Bandello (1485-1561)</w:t>
      </w:r>
    </w:p>
    <w:p w:rsidR="00AB6A57" w:rsidRPr="00AB6A57" w:rsidRDefault="00AB6A57" w:rsidP="00D10A98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Valentina Scuderi</w:t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444C76" w:rsidRDefault="00444C76" w:rsidP="00AB6A57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444C76" w:rsidRPr="001A3F1A" w:rsidRDefault="002D42B4" w:rsidP="00444C7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Giovedì</w:t>
      </w:r>
      <w:r w:rsidR="00444C7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1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3 e</w:t>
      </w:r>
      <w:r w:rsidR="00444C76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giovedì 10 marzo MODENA</w:t>
      </w:r>
      <w:r w:rsidR="00444C76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sede G&amp;M – parte I e parte II</w:t>
      </w:r>
    </w:p>
    <w:p w:rsidR="00444C76" w:rsidRPr="00F22410" w:rsidRDefault="007E6AA8" w:rsidP="00444C76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en-US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91360" behindDoc="1" locked="0" layoutInCell="1" allowOverlap="1" wp14:anchorId="3EA54E98" wp14:editId="66C4E3B9">
            <wp:simplePos x="0" y="0"/>
            <wp:positionH relativeFrom="margin">
              <wp:posOffset>4077335</wp:posOffset>
            </wp:positionH>
            <wp:positionV relativeFrom="paragraph">
              <wp:posOffset>19050</wp:posOffset>
            </wp:positionV>
            <wp:extent cx="550545" cy="551815"/>
            <wp:effectExtent l="0" t="0" r="1905" b="635"/>
            <wp:wrapNone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C76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92384" behindDoc="1" locked="0" layoutInCell="1" allowOverlap="1" wp14:anchorId="2293CE8E" wp14:editId="1B67D33D">
            <wp:simplePos x="0" y="0"/>
            <wp:positionH relativeFrom="column">
              <wp:posOffset>3562985</wp:posOffset>
            </wp:positionH>
            <wp:positionV relativeFrom="paragraph">
              <wp:posOffset>108585</wp:posOffset>
            </wp:positionV>
            <wp:extent cx="482600" cy="482600"/>
            <wp:effectExtent l="0" t="0" r="0" b="0"/>
            <wp:wrapNone/>
            <wp:docPr id="7" name="Immagine 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C76" w:rsidRPr="00AB70A0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en-US" w:eastAsia="it-IT"/>
        </w:rPr>
        <w:t xml:space="preserve"> </w:t>
      </w:r>
      <w:r w:rsidR="00444C76" w:rsidRPr="00F22410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en-US" w:eastAsia="it-IT"/>
        </w:rPr>
        <w:t xml:space="preserve">Nell’ambito </w:t>
      </w:r>
      <w:r w:rsidR="002D42B4" w:rsidRPr="00F22410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en-US" w:eastAsia="it-IT"/>
        </w:rPr>
        <w:t>Early Music Day 2025</w:t>
      </w:r>
      <w:r w:rsidR="00444C76" w:rsidRPr="00F22410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en-US" w:eastAsia="it-IT"/>
        </w:rPr>
        <w:t xml:space="preserve"> </w:t>
      </w:r>
    </w:p>
    <w:p w:rsidR="00444C76" w:rsidRPr="00F22410" w:rsidRDefault="00444C76" w:rsidP="00444C76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8"/>
          <w:szCs w:val="19"/>
          <w:u w:val="single"/>
          <w:lang w:val="en-US" w:eastAsia="it-IT"/>
        </w:rPr>
      </w:pPr>
    </w:p>
    <w:p w:rsidR="00444C76" w:rsidRPr="00F22410" w:rsidRDefault="002D42B4" w:rsidP="00444C76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en-US" w:eastAsia="en-US"/>
        </w:rPr>
      </w:pPr>
      <w:r w:rsidRPr="00F22410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en-US" w:eastAsia="it-IT"/>
        </w:rPr>
        <w:t>J. S. BACH: L’ARTE DELLA FUGA</w:t>
      </w:r>
    </w:p>
    <w:p w:rsidR="00444C76" w:rsidRPr="002D42B4" w:rsidRDefault="002D42B4" w:rsidP="00444C76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en-US" w:eastAsia="it-IT"/>
        </w:rPr>
      </w:pPr>
      <w:r w:rsidRPr="002D42B4"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en-US" w:eastAsia="it-IT"/>
        </w:rPr>
        <w:t>Die Kunst der Fuge BVW 1080</w:t>
      </w:r>
    </w:p>
    <w:p w:rsidR="00D63CF2" w:rsidRDefault="00444C76" w:rsidP="002D42B4">
      <w:pPr>
        <w:spacing w:line="18" w:lineRule="atLeast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</w:t>
      </w:r>
      <w:r w:rsidR="002D42B4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Riccardo Castagnetti (</w:t>
      </w:r>
      <w:r w:rsidR="002D42B4" w:rsidRPr="002D42B4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 w:rsidR="002D42B4"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) e Stefano Innocenti </w:t>
      </w:r>
      <w:r w:rsidR="002D42B4" w:rsidRPr="002D42B4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clavicembalo</w:t>
      </w:r>
    </w:p>
    <w:p w:rsidR="00444C76" w:rsidRDefault="00444C76" w:rsidP="00444C76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</w:p>
    <w:p w:rsidR="00444C76" w:rsidRDefault="00444C76" w:rsidP="00444C76">
      <w:pPr>
        <w:spacing w:line="18" w:lineRule="atLeast"/>
        <w:ind w:right="64"/>
        <w:jc w:val="center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:rsidR="00AB6A57" w:rsidRPr="00071980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:rsidR="001F67E7" w:rsidRDefault="00AB70A0" w:rsidP="001F67E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14"/>
          <w:szCs w:val="21"/>
          <w:lang w:val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76000" behindDoc="1" locked="0" layoutInCell="1" allowOverlap="1" wp14:anchorId="0EA13CE6" wp14:editId="5AA9ECD7">
            <wp:simplePos x="0" y="0"/>
            <wp:positionH relativeFrom="column">
              <wp:posOffset>4078218</wp:posOffset>
            </wp:positionH>
            <wp:positionV relativeFrom="paragraph">
              <wp:posOffset>47956</wp:posOffset>
            </wp:positionV>
            <wp:extent cx="548640" cy="548640"/>
            <wp:effectExtent l="0" t="0" r="3810" b="3810"/>
            <wp:wrapNone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C76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74976" behindDoc="1" locked="0" layoutInCell="1" allowOverlap="1" wp14:anchorId="34CCF2CB" wp14:editId="358B1F8D">
            <wp:simplePos x="0" y="0"/>
            <wp:positionH relativeFrom="column">
              <wp:posOffset>3425825</wp:posOffset>
            </wp:positionH>
            <wp:positionV relativeFrom="paragraph">
              <wp:posOffset>104140</wp:posOffset>
            </wp:positionV>
            <wp:extent cx="482600" cy="482600"/>
            <wp:effectExtent l="0" t="0" r="0" b="0"/>
            <wp:wrapNone/>
            <wp:docPr id="10" name="Immagine 1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A57" w:rsidRPr="001448E1" w:rsidRDefault="00AB6A57" w:rsidP="001F67E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14"/>
          <w:szCs w:val="21"/>
          <w:lang w:val="it-IT"/>
        </w:rPr>
      </w:pPr>
    </w:p>
    <w:p w:rsidR="001F67E7" w:rsidRPr="00444C76" w:rsidRDefault="00AB6A57" w:rsidP="00444C76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</w:pPr>
      <w:r>
        <w:rPr>
          <w:rFonts w:ascii="Myriad Pro Light" w:eastAsia="Palatino-Roman" w:hAnsi="Myriad Pro Light" w:cs="Palatino Linotype"/>
          <w:b/>
          <w:color w:val="548DD4" w:themeColor="text2" w:themeTint="99"/>
          <w:sz w:val="22"/>
          <w:szCs w:val="21"/>
          <w:lang w:val="it-IT"/>
        </w:rPr>
        <w:t xml:space="preserve">ISCRIVITI ALLA NEWSLETTER PER RESTARE AGGIORNATO:  </w:t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70880" behindDoc="1" locked="0" layoutInCell="1" allowOverlap="1" wp14:anchorId="40DEAE4E" wp14:editId="39D1ADAB">
            <wp:simplePos x="0" y="0"/>
            <wp:positionH relativeFrom="column">
              <wp:posOffset>-63196</wp:posOffset>
            </wp:positionH>
            <wp:positionV relativeFrom="paragraph">
              <wp:posOffset>73025</wp:posOffset>
            </wp:positionV>
            <wp:extent cx="5035850" cy="1589681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850" cy="1589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AB6A57" w:rsidRDefault="00AB6A57" w:rsidP="00AB6A57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</w:p>
    <w:p w:rsidR="003847D7" w:rsidRPr="00AF21F6" w:rsidRDefault="00CB0689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3C004FF7" wp14:editId="73087E36">
            <wp:simplePos x="0" y="0"/>
            <wp:positionH relativeFrom="column">
              <wp:posOffset>-150186</wp:posOffset>
            </wp:positionH>
            <wp:positionV relativeFrom="paragraph">
              <wp:posOffset>-82030</wp:posOffset>
            </wp:positionV>
            <wp:extent cx="4976037" cy="2480026"/>
            <wp:effectExtent l="0" t="0" r="0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92978" cy="248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:rsidR="00276CD5" w:rsidRPr="00AC336E" w:rsidRDefault="008A2DBF" w:rsidP="00276CD5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Giovedì</w:t>
      </w:r>
      <w:r w:rsidR="00276CD5">
        <w:rPr>
          <w:rFonts w:ascii="Bodoni MT" w:hAnsi="Bodoni MT"/>
          <w:bCs/>
          <w:sz w:val="28"/>
          <w:szCs w:val="32"/>
        </w:rPr>
        <w:t xml:space="preserve"> </w:t>
      </w:r>
      <w:r>
        <w:rPr>
          <w:rFonts w:ascii="Bodoni MT" w:hAnsi="Bodoni MT"/>
          <w:bCs/>
          <w:sz w:val="28"/>
          <w:szCs w:val="32"/>
        </w:rPr>
        <w:t>5</w:t>
      </w:r>
      <w:r w:rsidR="00276CD5" w:rsidRPr="00AC336E">
        <w:rPr>
          <w:rFonts w:ascii="Bodoni MT" w:hAnsi="Bodoni MT"/>
          <w:bCs/>
          <w:sz w:val="28"/>
          <w:szCs w:val="32"/>
        </w:rPr>
        <w:t xml:space="preserve"> </w:t>
      </w:r>
      <w:r w:rsidR="00AC2496">
        <w:rPr>
          <w:rFonts w:ascii="Bodoni MT" w:hAnsi="Bodoni MT"/>
          <w:bCs/>
          <w:sz w:val="28"/>
          <w:szCs w:val="32"/>
        </w:rPr>
        <w:t>dicembre</w:t>
      </w:r>
      <w:r w:rsidR="00276CD5" w:rsidRPr="00AC336E">
        <w:rPr>
          <w:rFonts w:ascii="Bodoni MT" w:hAnsi="Bodoni MT"/>
          <w:bCs/>
          <w:sz w:val="28"/>
          <w:szCs w:val="32"/>
        </w:rPr>
        <w:t>,</w:t>
      </w:r>
      <w:r w:rsidR="00276CD5">
        <w:rPr>
          <w:rFonts w:ascii="Bodoni MT" w:hAnsi="Bodoni MT"/>
          <w:bCs/>
          <w:sz w:val="28"/>
          <w:szCs w:val="32"/>
        </w:rPr>
        <w:t xml:space="preserve"> Modena</w:t>
      </w:r>
      <w:r w:rsidR="00276CD5" w:rsidRPr="00AC336E">
        <w:rPr>
          <w:rFonts w:ascii="Bodoni MT" w:hAnsi="Bodoni MT"/>
          <w:bCs/>
          <w:sz w:val="28"/>
          <w:szCs w:val="32"/>
        </w:rPr>
        <w:t xml:space="preserve"> </w:t>
      </w:r>
    </w:p>
    <w:p w:rsidR="00276CD5" w:rsidRPr="006D6F82" w:rsidRDefault="008A2DBF" w:rsidP="00276CD5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Accademia Nazionale di Scienze, Lettere e Arti</w:t>
      </w:r>
    </w:p>
    <w:p w:rsidR="00276CD5" w:rsidRPr="006D6F82" w:rsidRDefault="00276CD5" w:rsidP="00276CD5">
      <w:pPr>
        <w:jc w:val="center"/>
        <w:rPr>
          <w:rFonts w:ascii="Bodoni MT" w:hAnsi="Bodoni MT"/>
          <w:color w:val="000000" w:themeColor="text1"/>
          <w:sz w:val="16"/>
          <w:szCs w:val="18"/>
          <w:lang w:val="it-IT"/>
        </w:rPr>
      </w:pPr>
    </w:p>
    <w:p w:rsidR="00276CD5" w:rsidRPr="00F46C12" w:rsidRDefault="008A2DBF" w:rsidP="00276CD5">
      <w:pPr>
        <w:jc w:val="center"/>
        <w:rPr>
          <w:rFonts w:ascii="Bodoni MT" w:hAnsi="Bodoni MT"/>
          <w:bCs/>
          <w:color w:val="C00000"/>
          <w:sz w:val="56"/>
          <w:szCs w:val="64"/>
          <w:lang w:val="it-IT"/>
        </w:rPr>
      </w:pPr>
      <w:r w:rsidRPr="008A2DBF">
        <w:rPr>
          <w:rFonts w:ascii="Bodoni MT" w:hAnsi="Bodoni MT"/>
          <w:bCs/>
          <w:color w:val="C00000"/>
          <w:sz w:val="48"/>
          <w:szCs w:val="64"/>
          <w:lang w:val="it-IT"/>
        </w:rPr>
        <w:t>MITOLOGIE CONTEMPORANEE NEL DISEGNO INFANTILE</w:t>
      </w:r>
    </w:p>
    <w:p w:rsidR="00276CD5" w:rsidRPr="00372C01" w:rsidRDefault="008A2DBF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Sport, cartoni animati e immaginario tradizionale</w:t>
      </w:r>
    </w:p>
    <w:p w:rsidR="00276CD5" w:rsidRPr="00342F3B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16"/>
          <w:szCs w:val="24"/>
          <w:lang w:val="it-IT" w:eastAsia="it-IT"/>
        </w:rPr>
      </w:pPr>
    </w:p>
    <w:p w:rsidR="00276CD5" w:rsidRDefault="00276CD5" w:rsidP="008A2DBF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 w:rsidRPr="00E03235">
        <w:rPr>
          <w:rFonts w:ascii="Bodoni MT" w:hAnsi="Bodoni MT" w:cs="Palatino-Italic"/>
          <w:i/>
          <w:sz w:val="28"/>
          <w:szCs w:val="24"/>
          <w:lang w:val="it-IT" w:eastAsia="it-IT"/>
        </w:rPr>
        <w:t>con</w:t>
      </w:r>
      <w:r>
        <w:rPr>
          <w:rFonts w:ascii="Bodoni MT" w:hAnsi="Bodoni MT" w:cs="Palatino-Italic"/>
          <w:sz w:val="28"/>
          <w:szCs w:val="24"/>
          <w:lang w:val="it-IT" w:eastAsia="it-IT"/>
        </w:rPr>
        <w:t xml:space="preserve"> </w:t>
      </w:r>
      <w:r w:rsidR="008A2DBF">
        <w:rPr>
          <w:rFonts w:ascii="Bodoni MT" w:hAnsi="Bodoni MT" w:cs="Palatino-Italic"/>
          <w:sz w:val="28"/>
          <w:szCs w:val="24"/>
          <w:lang w:val="it-IT" w:eastAsia="it-IT"/>
        </w:rPr>
        <w:t>SIMONE GHIARONI (</w:t>
      </w:r>
      <w:r w:rsidR="008A2DBF" w:rsidRPr="008A2DBF">
        <w:rPr>
          <w:rFonts w:ascii="Bodoni MT" w:hAnsi="Bodoni MT" w:cs="Palatino-Italic"/>
          <w:i/>
          <w:sz w:val="28"/>
          <w:szCs w:val="24"/>
          <w:lang w:val="it-IT" w:eastAsia="it-IT"/>
        </w:rPr>
        <w:t>UniMoRe</w:t>
      </w:r>
      <w:r w:rsidR="008A2DBF">
        <w:rPr>
          <w:rFonts w:ascii="Bodoni MT" w:hAnsi="Bodoni MT" w:cs="Palatino-Italic"/>
          <w:sz w:val="28"/>
          <w:szCs w:val="24"/>
          <w:lang w:val="it-IT" w:eastAsia="it-IT"/>
        </w:rPr>
        <w:t>)</w:t>
      </w:r>
    </w:p>
    <w:p w:rsidR="00276CD5" w:rsidRPr="00372C01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Nell’ambito di </w:t>
      </w:r>
    </w:p>
    <w:p w:rsidR="00276CD5" w:rsidRPr="00F46C12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color w:val="C00000"/>
          <w:sz w:val="28"/>
          <w:szCs w:val="24"/>
          <w:lang w:val="it-IT" w:eastAsia="it-IT"/>
        </w:rPr>
      </w:pPr>
      <w:r w:rsidRPr="00F46C12">
        <w:rPr>
          <w:rFonts w:ascii="Bodoni MT" w:hAnsi="Bodoni MT" w:cs="Palatino-Italic"/>
          <w:color w:val="C00000"/>
          <w:sz w:val="28"/>
          <w:szCs w:val="24"/>
          <w:lang w:val="it-IT" w:eastAsia="it-IT"/>
        </w:rPr>
        <w:t>I LINGUAGGI DELLE ARTI: MITO E RITO</w:t>
      </w: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Incontri interdisciplinari </w:t>
      </w: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>
        <w:rPr>
          <w:rFonts w:ascii="Bodoni MT" w:hAnsi="Bodoni MT" w:cs="Palatino-Italic"/>
          <w:i/>
          <w:sz w:val="22"/>
          <w:szCs w:val="24"/>
          <w:lang w:val="it-IT" w:eastAsia="it-IT"/>
        </w:rPr>
        <w:t>a</w:t>
      </w: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 xml:space="preserve"> cura di Erico Bellei e Sonia Cavicchioli</w:t>
      </w:r>
    </w:p>
    <w:p w:rsidR="00AB70A0" w:rsidRPr="00AB70A0" w:rsidRDefault="00AB70A0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10"/>
          <w:szCs w:val="24"/>
          <w:lang w:val="it-IT" w:eastAsia="it-IT"/>
        </w:rPr>
      </w:pPr>
    </w:p>
    <w:p w:rsidR="00276CD5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  <w:r w:rsidRPr="00CE05F4">
        <w:rPr>
          <w:rFonts w:ascii="Bodoni MT" w:hAnsi="Bodoni MT" w:cs="Palatino-Italic"/>
          <w:i/>
          <w:sz w:val="22"/>
          <w:szCs w:val="24"/>
          <w:lang w:val="it-IT" w:eastAsia="it-IT"/>
        </w:rPr>
        <w:t>in collaborazione con</w:t>
      </w:r>
    </w:p>
    <w:p w:rsidR="00276CD5" w:rsidRPr="00CE05F4" w:rsidRDefault="00276CD5" w:rsidP="00276CD5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2"/>
          <w:szCs w:val="24"/>
          <w:lang w:val="it-IT" w:eastAsia="it-IT"/>
        </w:rPr>
      </w:pP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Default="0002010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  <w:r>
        <w:rPr>
          <w:rFonts w:ascii="Bodoni MT" w:hAnsi="Bodoni MT"/>
          <w:bCs/>
          <w:noProof/>
          <w:color w:val="000000" w:themeColor="text1"/>
          <w:sz w:val="36"/>
          <w:szCs w:val="56"/>
          <w:lang w:val="it-IT" w:eastAsia="it-IT"/>
        </w:rPr>
        <w:drawing>
          <wp:anchor distT="0" distB="0" distL="114300" distR="114300" simplePos="0" relativeHeight="251762688" behindDoc="1" locked="0" layoutInCell="1" allowOverlap="1" wp14:anchorId="695B7C08" wp14:editId="75B2282D">
            <wp:simplePos x="0" y="0"/>
            <wp:positionH relativeFrom="column">
              <wp:posOffset>3411220</wp:posOffset>
            </wp:positionH>
            <wp:positionV relativeFrom="paragraph">
              <wp:posOffset>6985</wp:posOffset>
            </wp:positionV>
            <wp:extent cx="1036955" cy="1064895"/>
            <wp:effectExtent l="0" t="0" r="0" b="0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rchio_DIP FILOLOGIA CLASSICA E ITALIANISTICA_FICLIT_ITA-vert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955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1664" behindDoc="1" locked="0" layoutInCell="1" allowOverlap="1" wp14:anchorId="4EBC4E6B" wp14:editId="29193351">
            <wp:simplePos x="0" y="0"/>
            <wp:positionH relativeFrom="column">
              <wp:posOffset>2046605</wp:posOffset>
            </wp:positionH>
            <wp:positionV relativeFrom="paragraph">
              <wp:posOffset>0</wp:posOffset>
            </wp:positionV>
            <wp:extent cx="929005" cy="1051560"/>
            <wp:effectExtent l="0" t="0" r="4445" b="0"/>
            <wp:wrapNone/>
            <wp:docPr id="16" name="Im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-unimore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9005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color w:val="000000" w:themeColor="text1"/>
          <w:sz w:val="28"/>
          <w:szCs w:val="32"/>
          <w:lang w:val="it-IT" w:eastAsia="it-IT"/>
        </w:rPr>
        <w:drawing>
          <wp:anchor distT="0" distB="0" distL="114300" distR="114300" simplePos="0" relativeHeight="251760640" behindDoc="0" locked="0" layoutInCell="1" allowOverlap="1" wp14:anchorId="46D2791A" wp14:editId="137CA9A6">
            <wp:simplePos x="0" y="0"/>
            <wp:positionH relativeFrom="column">
              <wp:posOffset>487680</wp:posOffset>
            </wp:positionH>
            <wp:positionV relativeFrom="paragraph">
              <wp:posOffset>63500</wp:posOffset>
            </wp:positionV>
            <wp:extent cx="997940" cy="995735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montese alta.t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940" cy="995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76CD5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276CD5" w:rsidRPr="0035588F" w:rsidRDefault="00276CD5" w:rsidP="00276CD5">
      <w:pPr>
        <w:jc w:val="center"/>
        <w:rPr>
          <w:rFonts w:ascii="Bodoni MT" w:hAnsi="Bodoni MT"/>
          <w:color w:val="000000" w:themeColor="text1"/>
          <w:sz w:val="28"/>
          <w:szCs w:val="32"/>
          <w:lang w:val="it-IT"/>
        </w:rPr>
      </w:pPr>
    </w:p>
    <w:p w:rsidR="00A61656" w:rsidRPr="00A61656" w:rsidRDefault="00A61656" w:rsidP="00020105">
      <w:pPr>
        <w:rPr>
          <w:rFonts w:ascii="Bodoni MT" w:hAnsi="Bodoni MT"/>
          <w:bCs/>
          <w:color w:val="C00000"/>
          <w:sz w:val="36"/>
          <w:szCs w:val="64"/>
          <w:lang w:val="it-IT"/>
        </w:rPr>
      </w:pPr>
      <w:r w:rsidRPr="00A61656">
        <w:rPr>
          <w:rFonts w:ascii="Bodoni MT" w:hAnsi="Bodoni MT"/>
          <w:bCs/>
          <w:color w:val="C00000"/>
          <w:sz w:val="36"/>
          <w:szCs w:val="64"/>
          <w:lang w:val="it-IT"/>
        </w:rPr>
        <w:t xml:space="preserve"> </w:t>
      </w:r>
    </w:p>
    <w:p w:rsidR="00EE2163" w:rsidRPr="00F22410" w:rsidRDefault="00F22410" w:rsidP="00A61656">
      <w:pPr>
        <w:jc w:val="center"/>
        <w:rPr>
          <w:rFonts w:ascii="Bodoni MT" w:hAnsi="Bodoni MT"/>
          <w:bCs/>
          <w:szCs w:val="64"/>
          <w:lang w:val="it-IT"/>
        </w:rPr>
      </w:pPr>
      <w:bookmarkStart w:id="0" w:name="_GoBack"/>
      <w:bookmarkEnd w:id="0"/>
      <w:r w:rsidRPr="00F22410">
        <w:rPr>
          <w:rFonts w:ascii="Bodoni MT" w:hAnsi="Bodoni MT" w:cs="Palatino-Italic"/>
          <w:bCs/>
          <w:iCs/>
          <w:noProof/>
          <w:sz w:val="6"/>
          <w:szCs w:val="24"/>
          <w:lang w:val="it-IT" w:eastAsia="it-IT"/>
        </w:rPr>
        <w:lastRenderedPageBreak/>
        <w:drawing>
          <wp:anchor distT="0" distB="0" distL="114300" distR="114300" simplePos="0" relativeHeight="251764736" behindDoc="0" locked="0" layoutInCell="1" allowOverlap="1" wp14:anchorId="03200194" wp14:editId="7DE93DB7">
            <wp:simplePos x="0" y="0"/>
            <wp:positionH relativeFrom="margin">
              <wp:posOffset>5476875</wp:posOffset>
            </wp:positionH>
            <wp:positionV relativeFrom="paragraph">
              <wp:posOffset>262255</wp:posOffset>
            </wp:positionV>
            <wp:extent cx="4257675" cy="3121025"/>
            <wp:effectExtent l="152400" t="152400" r="371475" b="365125"/>
            <wp:wrapTopAndBottom/>
            <wp:docPr id="18" name="Im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lfonso_I_d'Este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121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61656" w:rsidRPr="00EE2163" w:rsidRDefault="00EE2163" w:rsidP="00A61656">
      <w:pPr>
        <w:jc w:val="center"/>
        <w:rPr>
          <w:rFonts w:ascii="Bodoni MT" w:hAnsi="Bodoni MT"/>
          <w:bCs/>
          <w:color w:val="000000" w:themeColor="text1"/>
          <w:sz w:val="52"/>
          <w:szCs w:val="56"/>
          <w:lang w:val="it-IT"/>
        </w:rPr>
      </w:pPr>
      <w:r w:rsidRPr="00EE2163">
        <w:rPr>
          <w:rFonts w:ascii="Bodoni MT" w:hAnsi="Bodoni MT"/>
          <w:bCs/>
          <w:sz w:val="48"/>
          <w:szCs w:val="64"/>
          <w:lang w:val="it-IT"/>
        </w:rPr>
        <w:t>MITOLOGIE CONTEMPORANEE NEL DISEGNO INFANTILE</w:t>
      </w: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40"/>
          <w:szCs w:val="24"/>
          <w:lang w:val="it-IT" w:eastAsia="it-IT"/>
        </w:rPr>
      </w:pPr>
    </w:p>
    <w:p w:rsidR="00EE2163" w:rsidRDefault="00D30349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40"/>
          <w:szCs w:val="24"/>
          <w:lang w:val="it-IT" w:eastAsia="it-IT"/>
        </w:rPr>
      </w:pPr>
      <w:r w:rsidRPr="00971CF4">
        <w:rPr>
          <w:rFonts w:ascii="Bodoni MT" w:hAnsi="Bodoni MT" w:cs="Palatino-Roman"/>
          <w:noProof/>
          <w:color w:val="000000"/>
          <w:spacing w:val="2"/>
          <w:lang w:val="it-IT" w:eastAsia="it-IT"/>
        </w:rPr>
        <w:drawing>
          <wp:anchor distT="0" distB="0" distL="114300" distR="114300" simplePos="0" relativeHeight="251767808" behindDoc="1" locked="0" layoutInCell="1" allowOverlap="1" wp14:anchorId="51B04A19" wp14:editId="731774A0">
            <wp:simplePos x="0" y="0"/>
            <wp:positionH relativeFrom="column">
              <wp:posOffset>1781810</wp:posOffset>
            </wp:positionH>
            <wp:positionV relativeFrom="paragraph">
              <wp:posOffset>172085</wp:posOffset>
            </wp:positionV>
            <wp:extent cx="1245870" cy="1473157"/>
            <wp:effectExtent l="0" t="0" r="0" b="0"/>
            <wp:wrapNone/>
            <wp:docPr id="3" name="Immagine 3" descr="K:\GRAFICA\GRAFICHE PASSATE\2018-grafica\NEW-logo\Castaldi-grafo-TondoTras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GRAFICA\GRAFICHE PASSATE\2018-grafica\NEW-logo\Castaldi-grafo-TondoTrasp.ti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1473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E2163" w:rsidRDefault="00EE2163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40"/>
          <w:szCs w:val="24"/>
          <w:lang w:val="it-IT" w:eastAsia="it-IT"/>
        </w:rPr>
      </w:pPr>
    </w:p>
    <w:p w:rsidR="00EE2163" w:rsidRPr="001F67E7" w:rsidRDefault="00EE2163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40"/>
          <w:szCs w:val="24"/>
          <w:lang w:val="it-IT" w:eastAsia="it-IT"/>
        </w:rPr>
      </w:pP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</w:p>
    <w:p w:rsidR="001F67E7" w:rsidRPr="001F67E7" w:rsidRDefault="001F67E7" w:rsidP="00A61656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40"/>
          <w:szCs w:val="24"/>
          <w:lang w:val="it-IT" w:eastAsia="it-IT"/>
        </w:rPr>
      </w:pPr>
    </w:p>
    <w:p w:rsidR="00A61656" w:rsidRPr="00A61656" w:rsidRDefault="00EE2163" w:rsidP="00EE2163">
      <w:pPr>
        <w:suppressAutoHyphens w:val="0"/>
        <w:autoSpaceDE w:val="0"/>
        <w:autoSpaceDN w:val="0"/>
        <w:adjustRightInd w:val="0"/>
        <w:jc w:val="both"/>
        <w:rPr>
          <w:rFonts w:ascii="Bodoni MT" w:hAnsi="Bodoni MT" w:cs="Palatino-Italic"/>
          <w:bCs/>
          <w:iCs/>
          <w:sz w:val="28"/>
          <w:szCs w:val="24"/>
          <w:lang w:val="it-IT" w:eastAsia="it-IT"/>
        </w:rPr>
      </w:pPr>
      <w:r w:rsidRPr="00EE2163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In tutte le società, le mitologie offrono un repertorio di narrazioni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e immagini che si prestano per </w:t>
      </w:r>
      <w:r w:rsidRPr="00EE2163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interpretare e organizzare l’esperienza della vita sociale. Anche nelle società dei bambini, si atting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e </w:t>
      </w:r>
      <w:r w:rsidRPr="00EE2163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a un bacino di storie a cui essi sono esposti quotidianamente per riflettere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e conferire senso alla propria </w:t>
      </w:r>
      <w:r w:rsidRPr="00EE2163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vita nel gruppo dei pari. A partire da una ricerca sul campo condotta in una scuola dell’infanzia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 </w:t>
      </w:r>
      <w:r w:rsidRPr="00EE2163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in provincia di Modena, si evidenzierà come i cartoni animati, lo sport televi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sivo e le immagini archetipiche </w:t>
      </w:r>
      <w:r w:rsidRPr="00EE2163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tradizionali si ritrovino nei disegni dei bambini, mescoland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osi in un linguaggio mitologico </w:t>
      </w:r>
      <w:r w:rsidRPr="00EE2163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adatto a ordinare e promuovere l’azione. Attraverso queste mito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logie contemporanee è possibile </w:t>
      </w:r>
      <w:r w:rsidRPr="00EE2163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quindi riflettere sulla costituzione gerarchica del gruppo, sui meccanis</w:t>
      </w:r>
      <w:r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 xml:space="preserve">mi di inclusione ed esclusione, </w:t>
      </w:r>
      <w:r w:rsidRPr="00EE2163">
        <w:rPr>
          <w:rFonts w:ascii="Bodoni MT" w:hAnsi="Bodoni MT" w:cs="Palatino-Italic"/>
          <w:bCs/>
          <w:iCs/>
          <w:sz w:val="28"/>
          <w:szCs w:val="24"/>
          <w:lang w:val="it-IT" w:eastAsia="it-IT"/>
        </w:rPr>
        <w:t>sull’interpretazione della realtà sociale, sulle modalità di comportamento ludico e educativo.</w:t>
      </w:r>
    </w:p>
    <w:p w:rsidR="00EE2163" w:rsidRDefault="00EE2163" w:rsidP="00EE2163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3"/>
          <w:sz w:val="28"/>
          <w:lang w:val="it-IT" w:eastAsia="en-US"/>
        </w:rPr>
      </w:pPr>
    </w:p>
    <w:p w:rsidR="00EE2163" w:rsidRDefault="00EE2163" w:rsidP="00EE2163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3"/>
          <w:lang w:val="it-IT" w:eastAsia="en-US"/>
        </w:rPr>
      </w:pPr>
    </w:p>
    <w:p w:rsidR="00F22410" w:rsidRPr="00F22410" w:rsidRDefault="00F22410" w:rsidP="00EE2163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b/>
          <w:noProof/>
          <w:spacing w:val="-3"/>
          <w:lang w:val="it-IT" w:eastAsia="en-US"/>
        </w:rPr>
      </w:pPr>
    </w:p>
    <w:p w:rsidR="00EE2163" w:rsidRPr="00EE2163" w:rsidRDefault="00A61656" w:rsidP="00EE2163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noProof/>
          <w:spacing w:val="-3"/>
          <w:sz w:val="28"/>
          <w:lang w:val="it-IT" w:eastAsia="en-US"/>
        </w:rPr>
      </w:pPr>
      <w:r w:rsidRPr="001F67E7">
        <w:rPr>
          <w:rFonts w:ascii="Bodoni MT" w:hAnsi="Bodoni MT"/>
          <w:b/>
          <w:noProof/>
          <w:spacing w:val="-3"/>
          <w:sz w:val="28"/>
          <w:lang w:val="it-IT" w:eastAsia="it-IT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3E38DD9" wp14:editId="0BC5A34A">
                <wp:simplePos x="0" y="0"/>
                <wp:positionH relativeFrom="column">
                  <wp:posOffset>5260975</wp:posOffset>
                </wp:positionH>
                <wp:positionV relativeFrom="paragraph">
                  <wp:posOffset>2554428</wp:posOffset>
                </wp:positionV>
                <wp:extent cx="4776826" cy="635"/>
                <wp:effectExtent l="0" t="0" r="5080" b="0"/>
                <wp:wrapNone/>
                <wp:docPr id="17" name="Casella di tes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6826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61656" w:rsidRPr="00F46C12" w:rsidRDefault="00A61656" w:rsidP="00A61656">
                            <w:pPr>
                              <w:pStyle w:val="Didascalia"/>
                              <w:rPr>
                                <w:rFonts w:ascii="Bodoni MT" w:hAnsi="Bodoni MT" w:cs="Palatino-Italic"/>
                                <w:bCs/>
                                <w:i w:val="0"/>
                                <w:noProof/>
                                <w:color w:val="auto"/>
                                <w:sz w:val="20"/>
                                <w:szCs w:val="24"/>
                                <w:lang w:val="it-IT"/>
                              </w:rPr>
                            </w:pP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Tiziano Vecellio,</w:t>
                            </w:r>
                            <w:r w:rsidRPr="00F46C12">
                              <w:rPr>
                                <w:color w:val="auto"/>
                                <w:sz w:val="20"/>
                                <w:lang w:val="it-IT"/>
                              </w:rPr>
                              <w:t xml:space="preserve"> Ritratto di Alfonso I d'Este</w:t>
                            </w:r>
                            <w:r w:rsidRPr="00F46C12">
                              <w:rPr>
                                <w:i w:val="0"/>
                                <w:color w:val="auto"/>
                                <w:sz w:val="20"/>
                                <w:lang w:val="it-IT"/>
                              </w:rPr>
                              <w:t>, olio su tela, 1550-1599, Firenze, Palazzo Pitti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618CAD0" id="_x0000_t202" coordsize="21600,21600" o:spt="202" path="m,l,21600r21600,l21600,xe">
                <v:stroke joinstyle="miter"/>
                <v:path gradientshapeok="t" o:connecttype="rect"/>
              </v:shapetype>
              <v:shape id="Casella di testo 17" o:spid="_x0000_s1026" type="#_x0000_t202" style="position:absolute;left:0;text-align:left;margin-left:414.25pt;margin-top:201.15pt;width:376.15pt;height:.0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" stroked="f">
                <v:textbox style="mso-fit-shape-to-text:t" inset="0,0,0,0">
                  <w:txbxContent>
                    <w:p w:rsidR="00A61656" w:rsidRPr="00F46C12" w:rsidRDefault="00A61656" w:rsidP="00A61656">
                      <w:pPr>
                        <w:pStyle w:val="Didascalia"/>
                        <w:rPr>
                          <w:rFonts w:ascii="Bodoni MT" w:hAnsi="Bodoni MT" w:cs="Palatino-Italic"/>
                          <w:bCs/>
                          <w:i w:val="0"/>
                          <w:noProof/>
                          <w:color w:val="auto"/>
                          <w:sz w:val="20"/>
                          <w:szCs w:val="24"/>
                          <w:lang w:val="it-IT"/>
                        </w:rPr>
                      </w:pP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Tiziano Vecellio,</w:t>
                      </w:r>
                      <w:r w:rsidRPr="00F46C12">
                        <w:rPr>
                          <w:color w:val="auto"/>
                          <w:sz w:val="20"/>
                          <w:lang w:val="it-IT"/>
                        </w:rPr>
                        <w:t xml:space="preserve"> Ritratto di Alfonso I d'Este</w:t>
                      </w:r>
                      <w:r w:rsidRPr="00F46C12">
                        <w:rPr>
                          <w:i w:val="0"/>
                          <w:color w:val="auto"/>
                          <w:sz w:val="20"/>
                          <w:lang w:val="it-IT"/>
                        </w:rPr>
                        <w:t>, olio su tela, 1550-1599, Firenze, Palazzo Pitti</w:t>
                      </w:r>
                    </w:p>
                  </w:txbxContent>
                </v:textbox>
              </v:shape>
            </w:pict>
          </mc:Fallback>
        </mc:AlternateContent>
      </w:r>
      <w:r w:rsidR="00EE2163" w:rsidRPr="00EE2163">
        <w:rPr>
          <w:rFonts w:ascii="Bodoni MT" w:hAnsi="Bodoni MT"/>
          <w:b/>
          <w:noProof/>
          <w:spacing w:val="-3"/>
          <w:sz w:val="28"/>
          <w:lang w:val="it-IT" w:eastAsia="en-US"/>
        </w:rPr>
        <w:t xml:space="preserve">Simone Ghiaroni </w:t>
      </w:r>
      <w:r w:rsidR="00EE2163" w:rsidRPr="00EE2163">
        <w:rPr>
          <w:rFonts w:ascii="Bodoni MT" w:hAnsi="Bodoni MT"/>
          <w:noProof/>
          <w:spacing w:val="-3"/>
          <w:sz w:val="28"/>
          <w:lang w:val="it-IT" w:eastAsia="en-US"/>
        </w:rPr>
        <w:t>è dottore di ricerca in Antropologia, Storia e Teo</w:t>
      </w:r>
      <w:r w:rsidR="00EE2163">
        <w:rPr>
          <w:rFonts w:ascii="Bodoni MT" w:hAnsi="Bodoni MT"/>
          <w:noProof/>
          <w:spacing w:val="-3"/>
          <w:sz w:val="28"/>
          <w:lang w:val="it-IT" w:eastAsia="en-US"/>
        </w:rPr>
        <w:t xml:space="preserve">ria della cultura presso il SUM </w:t>
      </w:r>
      <w:r w:rsidR="00EE2163" w:rsidRPr="00EE2163">
        <w:rPr>
          <w:rFonts w:ascii="Bodoni MT" w:hAnsi="Bodoni MT"/>
          <w:noProof/>
          <w:spacing w:val="-3"/>
          <w:sz w:val="28"/>
          <w:lang w:val="it-IT" w:eastAsia="en-US"/>
        </w:rPr>
        <w:t>Istituto Italiano di Scienze Umane di Firenze (ora Scuola Normale Su</w:t>
      </w:r>
      <w:r w:rsidR="00EE2163">
        <w:rPr>
          <w:rFonts w:ascii="Bodoni MT" w:hAnsi="Bodoni MT"/>
          <w:noProof/>
          <w:spacing w:val="-3"/>
          <w:sz w:val="28"/>
          <w:lang w:val="it-IT" w:eastAsia="en-US"/>
        </w:rPr>
        <w:t xml:space="preserve">periore di Pisa) e l’Università </w:t>
      </w:r>
      <w:r w:rsidR="00EE2163" w:rsidRPr="00EE2163">
        <w:rPr>
          <w:rFonts w:ascii="Bodoni MT" w:hAnsi="Bodoni MT"/>
          <w:noProof/>
          <w:spacing w:val="-3"/>
          <w:sz w:val="28"/>
          <w:lang w:val="it-IT" w:eastAsia="en-US"/>
        </w:rPr>
        <w:t xml:space="preserve">di Siena. È stato ricercatore presso il Laboratoire d’Anthropologie </w:t>
      </w:r>
      <w:r w:rsidR="00EE2163">
        <w:rPr>
          <w:rFonts w:ascii="Bodoni MT" w:hAnsi="Bodoni MT"/>
          <w:noProof/>
          <w:spacing w:val="-3"/>
          <w:sz w:val="28"/>
          <w:lang w:val="it-IT" w:eastAsia="en-US"/>
        </w:rPr>
        <w:t xml:space="preserve">Sociale del Collège de France a </w:t>
      </w:r>
      <w:r w:rsidR="00EE2163" w:rsidRPr="00EE2163">
        <w:rPr>
          <w:rFonts w:ascii="Bodoni MT" w:hAnsi="Bodoni MT"/>
          <w:noProof/>
          <w:spacing w:val="-3"/>
          <w:sz w:val="28"/>
          <w:lang w:val="it-IT" w:eastAsia="en-US"/>
        </w:rPr>
        <w:t>Parigi con una borsa di studio della Fondation Fyssen. Ha insegnato</w:t>
      </w:r>
      <w:r w:rsidR="00EE2163">
        <w:rPr>
          <w:rFonts w:ascii="Bodoni MT" w:hAnsi="Bodoni MT"/>
          <w:noProof/>
          <w:spacing w:val="-3"/>
          <w:sz w:val="28"/>
          <w:lang w:val="it-IT" w:eastAsia="en-US"/>
        </w:rPr>
        <w:t xml:space="preserve"> discipline etno-antropologiche </w:t>
      </w:r>
      <w:r w:rsidR="00EE2163" w:rsidRPr="00EE2163">
        <w:rPr>
          <w:rFonts w:ascii="Bodoni MT" w:hAnsi="Bodoni MT"/>
          <w:noProof/>
          <w:spacing w:val="-3"/>
          <w:sz w:val="28"/>
          <w:lang w:val="it-IT" w:eastAsia="en-US"/>
        </w:rPr>
        <w:t>all’Accademia militare di Modena, alla Libera Università di Bolzano, attualmente insegna all’Università</w:t>
      </w:r>
    </w:p>
    <w:p w:rsidR="00561E10" w:rsidRPr="00EE2163" w:rsidRDefault="00EE2163" w:rsidP="00EE2163">
      <w:pPr>
        <w:suppressAutoHyphens w:val="0"/>
        <w:autoSpaceDE w:val="0"/>
        <w:autoSpaceDN w:val="0"/>
        <w:adjustRightInd w:val="0"/>
        <w:jc w:val="both"/>
        <w:rPr>
          <w:rFonts w:ascii="Bodoni MT" w:hAnsi="Bodoni MT"/>
          <w:noProof/>
          <w:spacing w:val="-3"/>
          <w:sz w:val="28"/>
          <w:lang w:val="it-IT" w:eastAsia="en-US"/>
        </w:rPr>
      </w:pPr>
      <w:r w:rsidRPr="00EE2163">
        <w:rPr>
          <w:rFonts w:ascii="Bodoni MT" w:hAnsi="Bodoni MT"/>
          <w:noProof/>
          <w:spacing w:val="-3"/>
          <w:sz w:val="28"/>
          <w:lang w:val="it-IT" w:eastAsia="en-US"/>
        </w:rPr>
        <w:t>di Modena e Reggio Emilia e alla Sigmund Freud University di Milano. Si inter</w:t>
      </w:r>
      <w:r>
        <w:rPr>
          <w:rFonts w:ascii="Bodoni MT" w:hAnsi="Bodoni MT"/>
          <w:noProof/>
          <w:spacing w:val="-3"/>
          <w:sz w:val="28"/>
          <w:lang w:val="it-IT" w:eastAsia="en-US"/>
        </w:rPr>
        <w:t xml:space="preserve">essa di </w:t>
      </w:r>
      <w:r w:rsidRPr="00EE2163">
        <w:rPr>
          <w:rFonts w:ascii="Bodoni MT" w:hAnsi="Bodoni MT"/>
          <w:noProof/>
          <w:spacing w:val="-3"/>
          <w:sz w:val="28"/>
          <w:lang w:val="it-IT" w:eastAsia="en-US"/>
        </w:rPr>
        <w:t>antropologia della religione, di antropologia dell’immagine e di a</w:t>
      </w:r>
      <w:r>
        <w:rPr>
          <w:rFonts w:ascii="Bodoni MT" w:hAnsi="Bodoni MT"/>
          <w:noProof/>
          <w:spacing w:val="-3"/>
          <w:sz w:val="28"/>
          <w:lang w:val="it-IT" w:eastAsia="en-US"/>
        </w:rPr>
        <w:t xml:space="preserve">ntropologia aziendale. Nel 2019 </w:t>
      </w:r>
      <w:r w:rsidRPr="00EE2163">
        <w:rPr>
          <w:rFonts w:ascii="Bodoni MT" w:hAnsi="Bodoni MT"/>
          <w:noProof/>
          <w:spacing w:val="-3"/>
          <w:sz w:val="28"/>
          <w:lang w:val="it-IT" w:eastAsia="en-US"/>
        </w:rPr>
        <w:t>ha pubblicato per i tipi di Meltemi il testo Il disegno selvaggio. Un’antropologia del grafismo infantile.</w:t>
      </w:r>
    </w:p>
    <w:sectPr w:rsidR="00561E10" w:rsidRPr="00EE2163" w:rsidSect="00672AB4">
      <w:pgSz w:w="16838" w:h="11906" w:orient="landscape"/>
      <w:pgMar w:top="426" w:right="111" w:bottom="284" w:left="539" w:header="720" w:footer="720" w:gutter="0"/>
      <w:cols w:num="2" w:space="936" w:equalWidth="0">
        <w:col w:w="7435" w:space="936"/>
        <w:col w:w="739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8C8" w:rsidRDefault="004328C8" w:rsidP="00FB7ED9">
      <w:r>
        <w:separator/>
      </w:r>
    </w:p>
  </w:endnote>
  <w:endnote w:type="continuationSeparator" w:id="0">
    <w:p w:rsidR="004328C8" w:rsidRDefault="004328C8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Palatino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 Light">
    <w:panose1 w:val="020B06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8C8" w:rsidRDefault="004328C8" w:rsidP="00FB7ED9">
      <w:r>
        <w:separator/>
      </w:r>
    </w:p>
  </w:footnote>
  <w:footnote w:type="continuationSeparator" w:id="0">
    <w:p w:rsidR="004328C8" w:rsidRDefault="004328C8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91A5E"/>
    <w:multiLevelType w:val="hybridMultilevel"/>
    <w:tmpl w:val="5ACA7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8"/>
  </w:num>
  <w:num w:numId="6">
    <w:abstractNumId w:val="4"/>
  </w:num>
  <w:num w:numId="7">
    <w:abstractNumId w:val="10"/>
  </w:num>
  <w:num w:numId="8">
    <w:abstractNumId w:val="5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activeWritingStyle w:appName="MSWord" w:lang="it-IT" w:vendorID="64" w:dllVersion="131078" w:nlCheck="1" w:checkStyle="0"/>
  <w:activeWritingStyle w:appName="MSWord" w:lang="fr-FR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265D"/>
    <w:rsid w:val="00002FE9"/>
    <w:rsid w:val="00007C48"/>
    <w:rsid w:val="00015EA0"/>
    <w:rsid w:val="00017E19"/>
    <w:rsid w:val="00020105"/>
    <w:rsid w:val="0002252E"/>
    <w:rsid w:val="000245A7"/>
    <w:rsid w:val="00025CA6"/>
    <w:rsid w:val="00030695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1980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208E"/>
    <w:rsid w:val="000B3A79"/>
    <w:rsid w:val="000B4324"/>
    <w:rsid w:val="000C0898"/>
    <w:rsid w:val="000C53DD"/>
    <w:rsid w:val="000D1184"/>
    <w:rsid w:val="000D3AC5"/>
    <w:rsid w:val="000D44BF"/>
    <w:rsid w:val="000D5D3F"/>
    <w:rsid w:val="000E21F3"/>
    <w:rsid w:val="000E4D39"/>
    <w:rsid w:val="000F37EF"/>
    <w:rsid w:val="000F48A8"/>
    <w:rsid w:val="0010163F"/>
    <w:rsid w:val="00104E06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4FA0"/>
    <w:rsid w:val="001657BE"/>
    <w:rsid w:val="0016684D"/>
    <w:rsid w:val="00166CBA"/>
    <w:rsid w:val="00175119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687F"/>
    <w:rsid w:val="001B7C9D"/>
    <w:rsid w:val="001C1EA6"/>
    <w:rsid w:val="001C2C7C"/>
    <w:rsid w:val="001C6F67"/>
    <w:rsid w:val="001C774A"/>
    <w:rsid w:val="001D02D6"/>
    <w:rsid w:val="001D2088"/>
    <w:rsid w:val="001D7A09"/>
    <w:rsid w:val="001E620E"/>
    <w:rsid w:val="001F1059"/>
    <w:rsid w:val="001F1681"/>
    <w:rsid w:val="001F2194"/>
    <w:rsid w:val="001F2892"/>
    <w:rsid w:val="001F3C10"/>
    <w:rsid w:val="001F67E7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F44"/>
    <w:rsid w:val="00237827"/>
    <w:rsid w:val="00240EE8"/>
    <w:rsid w:val="00241990"/>
    <w:rsid w:val="00244FA5"/>
    <w:rsid w:val="0025293F"/>
    <w:rsid w:val="0025597D"/>
    <w:rsid w:val="00261599"/>
    <w:rsid w:val="00261714"/>
    <w:rsid w:val="00263B27"/>
    <w:rsid w:val="00265F7C"/>
    <w:rsid w:val="00266600"/>
    <w:rsid w:val="002703B4"/>
    <w:rsid w:val="00270A76"/>
    <w:rsid w:val="00276CD5"/>
    <w:rsid w:val="00281352"/>
    <w:rsid w:val="00283586"/>
    <w:rsid w:val="0028628B"/>
    <w:rsid w:val="00286D6C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42B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117B"/>
    <w:rsid w:val="003439BE"/>
    <w:rsid w:val="00343DCD"/>
    <w:rsid w:val="00346F36"/>
    <w:rsid w:val="00350729"/>
    <w:rsid w:val="00351D82"/>
    <w:rsid w:val="00353104"/>
    <w:rsid w:val="0035588F"/>
    <w:rsid w:val="0035737C"/>
    <w:rsid w:val="00361844"/>
    <w:rsid w:val="00361D26"/>
    <w:rsid w:val="003678BA"/>
    <w:rsid w:val="003717F6"/>
    <w:rsid w:val="00380FBD"/>
    <w:rsid w:val="0038123C"/>
    <w:rsid w:val="003847D7"/>
    <w:rsid w:val="0038525C"/>
    <w:rsid w:val="003854DF"/>
    <w:rsid w:val="00386450"/>
    <w:rsid w:val="00387176"/>
    <w:rsid w:val="00387C0B"/>
    <w:rsid w:val="00390E6D"/>
    <w:rsid w:val="003965CC"/>
    <w:rsid w:val="003A2CF1"/>
    <w:rsid w:val="003B1185"/>
    <w:rsid w:val="003B61D5"/>
    <w:rsid w:val="003C50EC"/>
    <w:rsid w:val="003D3AEA"/>
    <w:rsid w:val="003D4BBD"/>
    <w:rsid w:val="003D6A39"/>
    <w:rsid w:val="003E0736"/>
    <w:rsid w:val="003E0BF7"/>
    <w:rsid w:val="003E3D45"/>
    <w:rsid w:val="003E4706"/>
    <w:rsid w:val="003E71B0"/>
    <w:rsid w:val="003E72E7"/>
    <w:rsid w:val="003E78E5"/>
    <w:rsid w:val="003F1EE1"/>
    <w:rsid w:val="0040420A"/>
    <w:rsid w:val="0041279C"/>
    <w:rsid w:val="004134F6"/>
    <w:rsid w:val="00414D78"/>
    <w:rsid w:val="0041661D"/>
    <w:rsid w:val="00422C9F"/>
    <w:rsid w:val="0042552F"/>
    <w:rsid w:val="00426A48"/>
    <w:rsid w:val="0043040C"/>
    <w:rsid w:val="004328C8"/>
    <w:rsid w:val="00440B57"/>
    <w:rsid w:val="00441A42"/>
    <w:rsid w:val="0044310C"/>
    <w:rsid w:val="00444C76"/>
    <w:rsid w:val="004456A9"/>
    <w:rsid w:val="00447C18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6039"/>
    <w:rsid w:val="004D756D"/>
    <w:rsid w:val="004D7F3B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5981"/>
    <w:rsid w:val="005434AC"/>
    <w:rsid w:val="00561E10"/>
    <w:rsid w:val="005634A3"/>
    <w:rsid w:val="00567FFC"/>
    <w:rsid w:val="0057386C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41E7"/>
    <w:rsid w:val="005A59DA"/>
    <w:rsid w:val="005A6747"/>
    <w:rsid w:val="005B0CF2"/>
    <w:rsid w:val="005B0E0A"/>
    <w:rsid w:val="005B3AAF"/>
    <w:rsid w:val="005B42EE"/>
    <w:rsid w:val="005B4B82"/>
    <w:rsid w:val="005B4CE6"/>
    <w:rsid w:val="005C0E39"/>
    <w:rsid w:val="005D041E"/>
    <w:rsid w:val="005D3AAD"/>
    <w:rsid w:val="005D5E73"/>
    <w:rsid w:val="005D7C6A"/>
    <w:rsid w:val="005D7F4A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1163"/>
    <w:rsid w:val="006435E5"/>
    <w:rsid w:val="00643EEE"/>
    <w:rsid w:val="0064633C"/>
    <w:rsid w:val="0065073E"/>
    <w:rsid w:val="0065343B"/>
    <w:rsid w:val="00671E37"/>
    <w:rsid w:val="00672AB4"/>
    <w:rsid w:val="006749B8"/>
    <w:rsid w:val="00677228"/>
    <w:rsid w:val="006778B4"/>
    <w:rsid w:val="006804D4"/>
    <w:rsid w:val="00681487"/>
    <w:rsid w:val="00682F2D"/>
    <w:rsid w:val="0068483B"/>
    <w:rsid w:val="00684D82"/>
    <w:rsid w:val="006B6617"/>
    <w:rsid w:val="006C0FC9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6EA1"/>
    <w:rsid w:val="007305B1"/>
    <w:rsid w:val="007309DE"/>
    <w:rsid w:val="00731024"/>
    <w:rsid w:val="00732181"/>
    <w:rsid w:val="00743B30"/>
    <w:rsid w:val="00743BF1"/>
    <w:rsid w:val="0074649A"/>
    <w:rsid w:val="00746E7D"/>
    <w:rsid w:val="00750394"/>
    <w:rsid w:val="0075073D"/>
    <w:rsid w:val="00752794"/>
    <w:rsid w:val="00754826"/>
    <w:rsid w:val="0075692A"/>
    <w:rsid w:val="00762A41"/>
    <w:rsid w:val="00763098"/>
    <w:rsid w:val="00763BB5"/>
    <w:rsid w:val="007662C2"/>
    <w:rsid w:val="00770391"/>
    <w:rsid w:val="00771020"/>
    <w:rsid w:val="00771029"/>
    <w:rsid w:val="00773C8E"/>
    <w:rsid w:val="00780FB6"/>
    <w:rsid w:val="007822E1"/>
    <w:rsid w:val="007855DB"/>
    <w:rsid w:val="007A0452"/>
    <w:rsid w:val="007A3262"/>
    <w:rsid w:val="007A5CA7"/>
    <w:rsid w:val="007B4BC8"/>
    <w:rsid w:val="007C1E83"/>
    <w:rsid w:val="007C47A6"/>
    <w:rsid w:val="007D699D"/>
    <w:rsid w:val="007D69CF"/>
    <w:rsid w:val="007D6B49"/>
    <w:rsid w:val="007E6AA8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6293"/>
    <w:rsid w:val="00807A52"/>
    <w:rsid w:val="0081254D"/>
    <w:rsid w:val="00812640"/>
    <w:rsid w:val="008272F5"/>
    <w:rsid w:val="00831A81"/>
    <w:rsid w:val="00833B06"/>
    <w:rsid w:val="008406AE"/>
    <w:rsid w:val="008438FF"/>
    <w:rsid w:val="00845251"/>
    <w:rsid w:val="00847DAF"/>
    <w:rsid w:val="00850C1E"/>
    <w:rsid w:val="00852EE6"/>
    <w:rsid w:val="0085560F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97258"/>
    <w:rsid w:val="008A2DBF"/>
    <w:rsid w:val="008A3FEE"/>
    <w:rsid w:val="008A4772"/>
    <w:rsid w:val="008A54E2"/>
    <w:rsid w:val="008A5CFE"/>
    <w:rsid w:val="008B2BAE"/>
    <w:rsid w:val="008B5A63"/>
    <w:rsid w:val="008D025C"/>
    <w:rsid w:val="008D065E"/>
    <w:rsid w:val="008D1047"/>
    <w:rsid w:val="008D145C"/>
    <w:rsid w:val="008D661F"/>
    <w:rsid w:val="008D670A"/>
    <w:rsid w:val="008E2093"/>
    <w:rsid w:val="008E3F7A"/>
    <w:rsid w:val="008E6B14"/>
    <w:rsid w:val="008E7F24"/>
    <w:rsid w:val="008F00D3"/>
    <w:rsid w:val="008F07C6"/>
    <w:rsid w:val="008F1283"/>
    <w:rsid w:val="008F51DB"/>
    <w:rsid w:val="00900747"/>
    <w:rsid w:val="00907753"/>
    <w:rsid w:val="00912D0D"/>
    <w:rsid w:val="009141D2"/>
    <w:rsid w:val="00917D78"/>
    <w:rsid w:val="00923028"/>
    <w:rsid w:val="00930FD9"/>
    <w:rsid w:val="009415F7"/>
    <w:rsid w:val="00951828"/>
    <w:rsid w:val="00961E04"/>
    <w:rsid w:val="00970207"/>
    <w:rsid w:val="00971CF4"/>
    <w:rsid w:val="00973575"/>
    <w:rsid w:val="0097414E"/>
    <w:rsid w:val="00991DE5"/>
    <w:rsid w:val="00994CD4"/>
    <w:rsid w:val="009A5972"/>
    <w:rsid w:val="009A6797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6AC1"/>
    <w:rsid w:val="009F00C8"/>
    <w:rsid w:val="009F4638"/>
    <w:rsid w:val="009F477B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25E45"/>
    <w:rsid w:val="00A30838"/>
    <w:rsid w:val="00A34875"/>
    <w:rsid w:val="00A34B61"/>
    <w:rsid w:val="00A36F08"/>
    <w:rsid w:val="00A41F1A"/>
    <w:rsid w:val="00A41FCC"/>
    <w:rsid w:val="00A4469D"/>
    <w:rsid w:val="00A450D1"/>
    <w:rsid w:val="00A45C6B"/>
    <w:rsid w:val="00A503CA"/>
    <w:rsid w:val="00A5675B"/>
    <w:rsid w:val="00A61656"/>
    <w:rsid w:val="00A7322B"/>
    <w:rsid w:val="00A74E6E"/>
    <w:rsid w:val="00A779B2"/>
    <w:rsid w:val="00A810ED"/>
    <w:rsid w:val="00A81D74"/>
    <w:rsid w:val="00A83A97"/>
    <w:rsid w:val="00A86C36"/>
    <w:rsid w:val="00A86E6E"/>
    <w:rsid w:val="00A872D4"/>
    <w:rsid w:val="00A90C20"/>
    <w:rsid w:val="00A94171"/>
    <w:rsid w:val="00A955AE"/>
    <w:rsid w:val="00A9692E"/>
    <w:rsid w:val="00AA104E"/>
    <w:rsid w:val="00AA1946"/>
    <w:rsid w:val="00AB2B5A"/>
    <w:rsid w:val="00AB2E0A"/>
    <w:rsid w:val="00AB680B"/>
    <w:rsid w:val="00AB6A57"/>
    <w:rsid w:val="00AB70A0"/>
    <w:rsid w:val="00AB7DAF"/>
    <w:rsid w:val="00AC2496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049FA"/>
    <w:rsid w:val="00B21176"/>
    <w:rsid w:val="00B235EE"/>
    <w:rsid w:val="00B25668"/>
    <w:rsid w:val="00B27CE4"/>
    <w:rsid w:val="00B34BAD"/>
    <w:rsid w:val="00B36BF9"/>
    <w:rsid w:val="00B41817"/>
    <w:rsid w:val="00B43556"/>
    <w:rsid w:val="00B4467E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692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2E76"/>
    <w:rsid w:val="00BE5083"/>
    <w:rsid w:val="00BF0009"/>
    <w:rsid w:val="00BF3BF5"/>
    <w:rsid w:val="00BF40D8"/>
    <w:rsid w:val="00C00BA1"/>
    <w:rsid w:val="00C029EE"/>
    <w:rsid w:val="00C110C4"/>
    <w:rsid w:val="00C12DFB"/>
    <w:rsid w:val="00C22B02"/>
    <w:rsid w:val="00C24F6B"/>
    <w:rsid w:val="00C269B5"/>
    <w:rsid w:val="00C27DFC"/>
    <w:rsid w:val="00C30217"/>
    <w:rsid w:val="00C319A2"/>
    <w:rsid w:val="00C34E27"/>
    <w:rsid w:val="00C3656D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A368A"/>
    <w:rsid w:val="00CA3C75"/>
    <w:rsid w:val="00CA52E8"/>
    <w:rsid w:val="00CA6619"/>
    <w:rsid w:val="00CB0689"/>
    <w:rsid w:val="00CB220C"/>
    <w:rsid w:val="00CB3AD5"/>
    <w:rsid w:val="00CB50B7"/>
    <w:rsid w:val="00CB7DC8"/>
    <w:rsid w:val="00CC0E92"/>
    <w:rsid w:val="00CC7714"/>
    <w:rsid w:val="00CC7AE5"/>
    <w:rsid w:val="00CD6B0F"/>
    <w:rsid w:val="00CE40E2"/>
    <w:rsid w:val="00CE66D1"/>
    <w:rsid w:val="00CE6DC2"/>
    <w:rsid w:val="00CE79EA"/>
    <w:rsid w:val="00CE7D8D"/>
    <w:rsid w:val="00CF5AAD"/>
    <w:rsid w:val="00D0292A"/>
    <w:rsid w:val="00D02BBB"/>
    <w:rsid w:val="00D0492C"/>
    <w:rsid w:val="00D055BE"/>
    <w:rsid w:val="00D10A98"/>
    <w:rsid w:val="00D154FB"/>
    <w:rsid w:val="00D157F4"/>
    <w:rsid w:val="00D158D8"/>
    <w:rsid w:val="00D15DFC"/>
    <w:rsid w:val="00D2110C"/>
    <w:rsid w:val="00D26FB8"/>
    <w:rsid w:val="00D30349"/>
    <w:rsid w:val="00D34FC9"/>
    <w:rsid w:val="00D366A9"/>
    <w:rsid w:val="00D36C9F"/>
    <w:rsid w:val="00D40AFB"/>
    <w:rsid w:val="00D41242"/>
    <w:rsid w:val="00D45FDE"/>
    <w:rsid w:val="00D537C7"/>
    <w:rsid w:val="00D555FC"/>
    <w:rsid w:val="00D63CF2"/>
    <w:rsid w:val="00D670A0"/>
    <w:rsid w:val="00D70AAB"/>
    <w:rsid w:val="00D71925"/>
    <w:rsid w:val="00D738D8"/>
    <w:rsid w:val="00D75505"/>
    <w:rsid w:val="00D76A0C"/>
    <w:rsid w:val="00D82888"/>
    <w:rsid w:val="00D83A92"/>
    <w:rsid w:val="00D86067"/>
    <w:rsid w:val="00D86703"/>
    <w:rsid w:val="00DA13C2"/>
    <w:rsid w:val="00DA2018"/>
    <w:rsid w:val="00DA301B"/>
    <w:rsid w:val="00DA45DB"/>
    <w:rsid w:val="00DA51FA"/>
    <w:rsid w:val="00DA7236"/>
    <w:rsid w:val="00DB28F9"/>
    <w:rsid w:val="00DB445A"/>
    <w:rsid w:val="00DB4753"/>
    <w:rsid w:val="00DB68ED"/>
    <w:rsid w:val="00DB6B0F"/>
    <w:rsid w:val="00DC4AF8"/>
    <w:rsid w:val="00DD2800"/>
    <w:rsid w:val="00DD4000"/>
    <w:rsid w:val="00DD4C04"/>
    <w:rsid w:val="00DD6435"/>
    <w:rsid w:val="00DE2A4E"/>
    <w:rsid w:val="00DE36F9"/>
    <w:rsid w:val="00E00D15"/>
    <w:rsid w:val="00E02595"/>
    <w:rsid w:val="00E073F7"/>
    <w:rsid w:val="00E120FC"/>
    <w:rsid w:val="00E15559"/>
    <w:rsid w:val="00E21239"/>
    <w:rsid w:val="00E21E8D"/>
    <w:rsid w:val="00E3093C"/>
    <w:rsid w:val="00E32A8F"/>
    <w:rsid w:val="00E34D6E"/>
    <w:rsid w:val="00E43720"/>
    <w:rsid w:val="00E4738D"/>
    <w:rsid w:val="00E47E20"/>
    <w:rsid w:val="00E47FD2"/>
    <w:rsid w:val="00E55548"/>
    <w:rsid w:val="00E55A20"/>
    <w:rsid w:val="00E605EC"/>
    <w:rsid w:val="00E653AA"/>
    <w:rsid w:val="00E655C5"/>
    <w:rsid w:val="00E65673"/>
    <w:rsid w:val="00E667C4"/>
    <w:rsid w:val="00E66C0F"/>
    <w:rsid w:val="00E71A0F"/>
    <w:rsid w:val="00E731CB"/>
    <w:rsid w:val="00E7328F"/>
    <w:rsid w:val="00E73FBA"/>
    <w:rsid w:val="00E8086F"/>
    <w:rsid w:val="00E81295"/>
    <w:rsid w:val="00E930DA"/>
    <w:rsid w:val="00E95714"/>
    <w:rsid w:val="00E96DB7"/>
    <w:rsid w:val="00EA001A"/>
    <w:rsid w:val="00EA2909"/>
    <w:rsid w:val="00EA6A3C"/>
    <w:rsid w:val="00EB2721"/>
    <w:rsid w:val="00EB2FA0"/>
    <w:rsid w:val="00EB7096"/>
    <w:rsid w:val="00EC0209"/>
    <w:rsid w:val="00EC0FC5"/>
    <w:rsid w:val="00EC5C1E"/>
    <w:rsid w:val="00ED1215"/>
    <w:rsid w:val="00ED5174"/>
    <w:rsid w:val="00EE2163"/>
    <w:rsid w:val="00EE4524"/>
    <w:rsid w:val="00EE59CD"/>
    <w:rsid w:val="00EE7089"/>
    <w:rsid w:val="00EF3048"/>
    <w:rsid w:val="00EF318E"/>
    <w:rsid w:val="00EF7E51"/>
    <w:rsid w:val="00F04BEB"/>
    <w:rsid w:val="00F052F4"/>
    <w:rsid w:val="00F05775"/>
    <w:rsid w:val="00F05C11"/>
    <w:rsid w:val="00F1415F"/>
    <w:rsid w:val="00F14B4F"/>
    <w:rsid w:val="00F16CFC"/>
    <w:rsid w:val="00F17E4E"/>
    <w:rsid w:val="00F2080E"/>
    <w:rsid w:val="00F22410"/>
    <w:rsid w:val="00F304CE"/>
    <w:rsid w:val="00F33087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6D0D"/>
    <w:rsid w:val="00F67C4E"/>
    <w:rsid w:val="00F7324C"/>
    <w:rsid w:val="00F77D3C"/>
    <w:rsid w:val="00F8224C"/>
    <w:rsid w:val="00F847C9"/>
    <w:rsid w:val="00F93C96"/>
    <w:rsid w:val="00F95169"/>
    <w:rsid w:val="00FA1A6D"/>
    <w:rsid w:val="00FA475A"/>
    <w:rsid w:val="00FA6484"/>
    <w:rsid w:val="00FB7ED9"/>
    <w:rsid w:val="00FC264E"/>
    <w:rsid w:val="00FC3950"/>
    <w:rsid w:val="00FC734B"/>
    <w:rsid w:val="00FD23DD"/>
    <w:rsid w:val="00FD5D07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ED0E39C-A04F-4D77-968E-BA76D92F0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  <w:style w:type="paragraph" w:styleId="Didascalia">
    <w:name w:val="caption"/>
    <w:basedOn w:val="Normale"/>
    <w:next w:val="Normale"/>
    <w:uiPriority w:val="35"/>
    <w:unhideWhenUsed/>
    <w:qFormat/>
    <w:rsid w:val="00A6165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FB17E-53E4-4199-97FB-53B1E5FE4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3129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creator>Bell</dc:creator>
  <cp:lastModifiedBy>Segreteria Grandezze Meraviglie</cp:lastModifiedBy>
  <cp:revision>53</cp:revision>
  <cp:lastPrinted>2024-10-20T13:09:00Z</cp:lastPrinted>
  <dcterms:created xsi:type="dcterms:W3CDTF">2024-10-16T07:21:00Z</dcterms:created>
  <dcterms:modified xsi:type="dcterms:W3CDTF">2024-12-05T12:17:00Z</dcterms:modified>
</cp:coreProperties>
</file>